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B0" w:rsidRDefault="001775F4" w:rsidP="001775F4">
      <w:pPr>
        <w:jc w:val="center"/>
      </w:pPr>
      <w:bookmarkStart w:id="0" w:name="_GoBack"/>
      <w:bookmarkEnd w:id="0"/>
      <w:r w:rsidRPr="007674C0">
        <w:rPr>
          <w:noProof/>
          <w:lang w:val="de-DE" w:eastAsia="de-DE"/>
        </w:rPr>
        <w:drawing>
          <wp:inline distT="0" distB="0" distL="0" distR="0">
            <wp:extent cx="2476500" cy="1114425"/>
            <wp:effectExtent l="0" t="0" r="0" b="9525"/>
            <wp:docPr id="1" name="Obraz 1" descr="bilingua logo kolor PL i 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ingua logo kolor PL i 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5F4" w:rsidRDefault="001775F4" w:rsidP="001775F4">
      <w:pPr>
        <w:spacing w:line="300" w:lineRule="atLeast"/>
        <w:jc w:val="center"/>
        <w:rPr>
          <w:rFonts w:cs="Arial"/>
          <w:b/>
          <w:bCs/>
          <w:sz w:val="28"/>
          <w:szCs w:val="28"/>
        </w:rPr>
      </w:pPr>
    </w:p>
    <w:p w:rsidR="001775F4" w:rsidRPr="009B36AD" w:rsidRDefault="001775F4" w:rsidP="001775F4">
      <w:pPr>
        <w:spacing w:line="300" w:lineRule="atLeast"/>
        <w:jc w:val="center"/>
        <w:rPr>
          <w:sz w:val="28"/>
          <w:szCs w:val="28"/>
        </w:rPr>
      </w:pPr>
      <w:r w:rsidRPr="009B36AD">
        <w:rPr>
          <w:rFonts w:cs="Arial"/>
          <w:b/>
          <w:bCs/>
          <w:sz w:val="28"/>
          <w:szCs w:val="28"/>
        </w:rPr>
        <w:t xml:space="preserve">Spotkanie </w:t>
      </w:r>
      <w:r w:rsidRPr="009B36AD">
        <w:rPr>
          <w:rFonts w:cs="Arial"/>
          <w:b/>
          <w:color w:val="000000"/>
          <w:sz w:val="28"/>
          <w:szCs w:val="28"/>
        </w:rPr>
        <w:t xml:space="preserve">rodzin </w:t>
      </w:r>
      <w:r>
        <w:rPr>
          <w:rFonts w:cs="Arial"/>
          <w:b/>
          <w:color w:val="000000"/>
          <w:sz w:val="28"/>
          <w:szCs w:val="28"/>
        </w:rPr>
        <w:t xml:space="preserve">dwujęzycznych </w:t>
      </w:r>
    </w:p>
    <w:p w:rsidR="001775F4" w:rsidRPr="004E5066" w:rsidRDefault="001775F4" w:rsidP="001775F4">
      <w:pPr>
        <w:spacing w:line="300" w:lineRule="atLeast"/>
        <w:jc w:val="center"/>
        <w:rPr>
          <w:rFonts w:cs="Arial"/>
          <w:b/>
          <w:bCs/>
          <w:sz w:val="28"/>
          <w:szCs w:val="28"/>
        </w:rPr>
      </w:pPr>
    </w:p>
    <w:p w:rsidR="001775F4" w:rsidRPr="003E1CC6" w:rsidRDefault="001775F4" w:rsidP="001775F4">
      <w:pPr>
        <w:spacing w:line="300" w:lineRule="atLeast"/>
        <w:jc w:val="center"/>
        <w:rPr>
          <w:rFonts w:cs="Arial"/>
          <w:szCs w:val="21"/>
        </w:rPr>
      </w:pPr>
      <w:r w:rsidRPr="003E1CC6">
        <w:rPr>
          <w:rFonts w:cs="Arial"/>
          <w:b/>
          <w:bCs/>
          <w:szCs w:val="21"/>
        </w:rPr>
        <w:t>Termin:</w:t>
      </w:r>
      <w:r w:rsidRPr="003E1CC6">
        <w:rPr>
          <w:rFonts w:cs="Arial"/>
          <w:bCs/>
          <w:szCs w:val="21"/>
        </w:rPr>
        <w:t xml:space="preserve"> </w:t>
      </w:r>
      <w:r w:rsidRPr="003E1CC6">
        <w:rPr>
          <w:rFonts w:cs="Arial"/>
          <w:szCs w:val="21"/>
        </w:rPr>
        <w:t>3 września 2017 r. (niedziela), godz. 14.30</w:t>
      </w:r>
    </w:p>
    <w:p w:rsidR="001775F4" w:rsidRPr="0091395A" w:rsidRDefault="001775F4" w:rsidP="001775F4">
      <w:pPr>
        <w:spacing w:line="300" w:lineRule="atLeast"/>
        <w:jc w:val="center"/>
        <w:rPr>
          <w:rFonts w:cs="Arial"/>
        </w:rPr>
      </w:pPr>
    </w:p>
    <w:p w:rsidR="001775F4" w:rsidRDefault="001775F4" w:rsidP="001775F4">
      <w:pPr>
        <w:spacing w:line="300" w:lineRule="atLeast"/>
        <w:jc w:val="center"/>
        <w:rPr>
          <w:rFonts w:eastAsia="Times New Roman" w:cs="Arial"/>
          <w:szCs w:val="21"/>
          <w:lang w:eastAsia="pl-PL"/>
        </w:rPr>
      </w:pPr>
      <w:r w:rsidRPr="00E23A9E">
        <w:rPr>
          <w:rFonts w:cs="Arial"/>
          <w:b/>
          <w:szCs w:val="21"/>
        </w:rPr>
        <w:t>Miejsce:</w:t>
      </w:r>
      <w:r w:rsidRPr="00E23A9E">
        <w:rPr>
          <w:rFonts w:cs="Arial"/>
          <w:szCs w:val="21"/>
        </w:rPr>
        <w:t xml:space="preserve"> </w:t>
      </w:r>
      <w:r w:rsidRPr="00E23A9E">
        <w:rPr>
          <w:rFonts w:eastAsia="Times New Roman" w:cs="Arial"/>
          <w:szCs w:val="21"/>
          <w:lang w:eastAsia="pl-PL"/>
        </w:rPr>
        <w:t xml:space="preserve">Park Nauki i Rozrywki </w:t>
      </w:r>
      <w:r>
        <w:rPr>
          <w:rFonts w:eastAsia="Times New Roman" w:cs="Arial"/>
          <w:szCs w:val="21"/>
          <w:lang w:eastAsia="pl-PL"/>
        </w:rPr>
        <w:t>–</w:t>
      </w:r>
      <w:r w:rsidRPr="00E23A9E">
        <w:rPr>
          <w:rFonts w:eastAsia="Times New Roman" w:cs="Arial"/>
          <w:szCs w:val="21"/>
          <w:lang w:eastAsia="pl-PL"/>
        </w:rPr>
        <w:t xml:space="preserve"> </w:t>
      </w:r>
      <w:proofErr w:type="spellStart"/>
      <w:r w:rsidRPr="00E23A9E">
        <w:rPr>
          <w:rFonts w:eastAsia="Times New Roman" w:cs="Arial"/>
          <w:szCs w:val="21"/>
          <w:lang w:eastAsia="pl-PL"/>
        </w:rPr>
        <w:t>JuraPark</w:t>
      </w:r>
      <w:proofErr w:type="spellEnd"/>
      <w:r>
        <w:rPr>
          <w:rFonts w:eastAsia="Times New Roman" w:cs="Arial"/>
          <w:szCs w:val="21"/>
          <w:lang w:eastAsia="pl-PL"/>
        </w:rPr>
        <w:t xml:space="preserve">, ul. </w:t>
      </w:r>
      <w:r w:rsidRPr="00E23A9E">
        <w:rPr>
          <w:rFonts w:eastAsia="Times New Roman" w:cs="Arial"/>
          <w:szCs w:val="21"/>
          <w:lang w:eastAsia="pl-PL"/>
        </w:rPr>
        <w:t>1 Maja 10, 46-040 Krasiejów</w:t>
      </w:r>
    </w:p>
    <w:p w:rsidR="001775F4" w:rsidRPr="00E23A9E" w:rsidRDefault="001775F4" w:rsidP="001775F4">
      <w:pPr>
        <w:spacing w:line="300" w:lineRule="atLeast"/>
        <w:jc w:val="center"/>
        <w:rPr>
          <w:rFonts w:eastAsia="Times New Roman" w:cs="Arial"/>
          <w:szCs w:val="21"/>
          <w:lang w:eastAsia="pl-PL"/>
        </w:rPr>
      </w:pPr>
      <w:r w:rsidRPr="00E23A9E">
        <w:rPr>
          <w:rFonts w:eastAsia="Times New Roman" w:cs="Arial"/>
          <w:szCs w:val="21"/>
          <w:lang w:eastAsia="pl-PL"/>
        </w:rPr>
        <w:t>http://www.juraparkkrasiejow.pl/</w:t>
      </w:r>
    </w:p>
    <w:p w:rsidR="001775F4" w:rsidRPr="00E23A9E" w:rsidRDefault="001775F4" w:rsidP="001775F4">
      <w:pPr>
        <w:spacing w:line="300" w:lineRule="atLeast"/>
        <w:jc w:val="center"/>
        <w:rPr>
          <w:rFonts w:cs="Arial"/>
          <w:b/>
          <w:szCs w:val="21"/>
        </w:rPr>
      </w:pPr>
    </w:p>
    <w:p w:rsidR="001775F4" w:rsidRDefault="001775F4" w:rsidP="001775F4">
      <w:pPr>
        <w:spacing w:line="300" w:lineRule="atLeast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</w:t>
      </w:r>
      <w:r w:rsidRPr="008D5066">
        <w:rPr>
          <w:rFonts w:cs="Arial"/>
          <w:b/>
          <w:sz w:val="24"/>
          <w:szCs w:val="24"/>
        </w:rPr>
        <w:t xml:space="preserve">rogram </w:t>
      </w:r>
    </w:p>
    <w:p w:rsidR="00792F2C" w:rsidRDefault="00792F2C" w:rsidP="001775F4">
      <w:pPr>
        <w:spacing w:line="300" w:lineRule="atLeast"/>
        <w:ind w:left="1410" w:hanging="1410"/>
        <w:jc w:val="both"/>
        <w:rPr>
          <w:rFonts w:cs="Arial"/>
          <w:bCs/>
          <w:szCs w:val="21"/>
        </w:rPr>
      </w:pPr>
    </w:p>
    <w:p w:rsidR="001775F4" w:rsidRPr="00C64587" w:rsidRDefault="001775F4" w:rsidP="001775F4">
      <w:pPr>
        <w:spacing w:line="300" w:lineRule="atLeast"/>
        <w:ind w:left="1410" w:hanging="1410"/>
        <w:jc w:val="both"/>
        <w:rPr>
          <w:rFonts w:cs="Arial"/>
          <w:b/>
          <w:bCs/>
          <w:szCs w:val="21"/>
        </w:rPr>
      </w:pPr>
      <w:r>
        <w:rPr>
          <w:rFonts w:cs="Arial"/>
          <w:bCs/>
          <w:szCs w:val="21"/>
        </w:rPr>
        <w:t>14</w:t>
      </w:r>
      <w:r w:rsidRPr="004E5066">
        <w:rPr>
          <w:rFonts w:cs="Arial"/>
          <w:bCs/>
          <w:szCs w:val="21"/>
        </w:rPr>
        <w:t>.</w:t>
      </w:r>
      <w:r>
        <w:rPr>
          <w:rFonts w:cs="Arial"/>
          <w:bCs/>
          <w:szCs w:val="21"/>
        </w:rPr>
        <w:t>3</w:t>
      </w:r>
      <w:r w:rsidRPr="004E5066">
        <w:rPr>
          <w:rFonts w:cs="Arial"/>
          <w:bCs/>
          <w:szCs w:val="21"/>
        </w:rPr>
        <w:t>0</w:t>
      </w:r>
      <w:r>
        <w:rPr>
          <w:rFonts w:cs="Arial"/>
          <w:bCs/>
          <w:szCs w:val="21"/>
        </w:rPr>
        <w:t>-15.00</w:t>
      </w:r>
      <w:r>
        <w:rPr>
          <w:rFonts w:cs="Arial"/>
          <w:bCs/>
          <w:szCs w:val="21"/>
        </w:rPr>
        <w:tab/>
      </w:r>
      <w:r w:rsidRPr="00C64587">
        <w:rPr>
          <w:rFonts w:cs="Arial"/>
          <w:b/>
          <w:bCs/>
          <w:szCs w:val="21"/>
        </w:rPr>
        <w:t>Rejestracja uczestników</w:t>
      </w:r>
    </w:p>
    <w:p w:rsidR="001775F4" w:rsidRPr="00332676" w:rsidRDefault="001775F4" w:rsidP="001775F4">
      <w:pPr>
        <w:spacing w:line="300" w:lineRule="atLeast"/>
        <w:ind w:left="1410" w:hanging="1410"/>
        <w:jc w:val="both"/>
        <w:rPr>
          <w:rFonts w:cs="Arial"/>
          <w:bCs/>
          <w:i/>
          <w:szCs w:val="21"/>
        </w:rPr>
      </w:pPr>
      <w:r w:rsidRPr="00C64587">
        <w:rPr>
          <w:rFonts w:cs="Arial"/>
          <w:b/>
          <w:bCs/>
          <w:szCs w:val="21"/>
        </w:rPr>
        <w:tab/>
      </w:r>
      <w:r>
        <w:rPr>
          <w:rFonts w:cs="Arial"/>
          <w:bCs/>
          <w:i/>
          <w:szCs w:val="21"/>
        </w:rPr>
        <w:t xml:space="preserve">Czas na rozmowy przy kawie </w:t>
      </w:r>
    </w:p>
    <w:p w:rsidR="001775F4" w:rsidRPr="00C64587" w:rsidRDefault="001775F4" w:rsidP="001775F4">
      <w:pPr>
        <w:spacing w:line="300" w:lineRule="atLeast"/>
        <w:ind w:left="1410" w:hanging="1410"/>
        <w:jc w:val="both"/>
        <w:rPr>
          <w:rFonts w:cs="Arial"/>
          <w:bCs/>
          <w:szCs w:val="21"/>
        </w:rPr>
      </w:pPr>
    </w:p>
    <w:p w:rsidR="001775F4" w:rsidRDefault="001775F4" w:rsidP="001775F4">
      <w:pPr>
        <w:spacing w:line="300" w:lineRule="atLeast"/>
        <w:ind w:left="1410" w:hanging="1410"/>
        <w:jc w:val="both"/>
        <w:rPr>
          <w:rFonts w:cs="Arial"/>
          <w:i/>
          <w:szCs w:val="21"/>
        </w:rPr>
      </w:pPr>
      <w:r>
        <w:rPr>
          <w:rFonts w:cs="Arial"/>
          <w:bCs/>
          <w:szCs w:val="21"/>
        </w:rPr>
        <w:t>15.00-15.1</w:t>
      </w:r>
      <w:r w:rsidRPr="00C64587">
        <w:rPr>
          <w:rFonts w:cs="Arial"/>
          <w:bCs/>
          <w:szCs w:val="21"/>
        </w:rPr>
        <w:t xml:space="preserve">5 </w:t>
      </w:r>
      <w:r>
        <w:rPr>
          <w:rFonts w:cs="Arial"/>
          <w:bCs/>
          <w:szCs w:val="21"/>
        </w:rPr>
        <w:tab/>
      </w:r>
      <w:r w:rsidRPr="00C64587">
        <w:rPr>
          <w:rFonts w:cs="Arial"/>
          <w:b/>
          <w:bCs/>
          <w:szCs w:val="21"/>
        </w:rPr>
        <w:t>Oficjalne</w:t>
      </w:r>
      <w:r>
        <w:rPr>
          <w:rFonts w:cs="Arial"/>
          <w:bCs/>
          <w:szCs w:val="21"/>
        </w:rPr>
        <w:t xml:space="preserve"> </w:t>
      </w:r>
      <w:r>
        <w:rPr>
          <w:rFonts w:cs="Arial"/>
          <w:b/>
          <w:bCs/>
          <w:szCs w:val="21"/>
        </w:rPr>
        <w:t>powitanie</w:t>
      </w:r>
      <w:r w:rsidRPr="004E5066">
        <w:rPr>
          <w:rFonts w:cs="Arial"/>
          <w:b/>
          <w:bCs/>
          <w:szCs w:val="21"/>
        </w:rPr>
        <w:t xml:space="preserve"> go</w:t>
      </w:r>
      <w:r>
        <w:rPr>
          <w:rFonts w:cs="Arial"/>
          <w:b/>
          <w:bCs/>
          <w:szCs w:val="21"/>
        </w:rPr>
        <w:t xml:space="preserve">ści </w:t>
      </w:r>
      <w:r>
        <w:rPr>
          <w:rFonts w:cs="Arial"/>
          <w:i/>
          <w:szCs w:val="21"/>
        </w:rPr>
        <w:t xml:space="preserve"> </w:t>
      </w:r>
    </w:p>
    <w:p w:rsidR="001775F4" w:rsidRPr="00C64587" w:rsidRDefault="001775F4" w:rsidP="001775F4">
      <w:pPr>
        <w:spacing w:line="300" w:lineRule="atLeast"/>
        <w:ind w:left="1410"/>
        <w:jc w:val="both"/>
        <w:rPr>
          <w:rFonts w:cs="Arial"/>
          <w:bCs/>
          <w:szCs w:val="21"/>
        </w:rPr>
      </w:pPr>
      <w:r>
        <w:rPr>
          <w:rFonts w:cs="Arial"/>
          <w:bCs/>
          <w:i/>
          <w:szCs w:val="21"/>
        </w:rPr>
        <w:t>Bernard Gaida, Przewodniczący Związku Niemieckich Stowarzyszeń Społeczno-Kulturalnych w Polsce (</w:t>
      </w:r>
      <w:proofErr w:type="spellStart"/>
      <w:r>
        <w:rPr>
          <w:rFonts w:cs="Arial"/>
          <w:bCs/>
          <w:i/>
          <w:szCs w:val="21"/>
        </w:rPr>
        <w:t>tbc</w:t>
      </w:r>
      <w:proofErr w:type="spellEnd"/>
      <w:r>
        <w:rPr>
          <w:rFonts w:cs="Arial"/>
          <w:bCs/>
          <w:i/>
          <w:szCs w:val="21"/>
        </w:rPr>
        <w:t>)</w:t>
      </w:r>
    </w:p>
    <w:p w:rsidR="001775F4" w:rsidRPr="0032168B" w:rsidRDefault="001775F4" w:rsidP="008965C8">
      <w:pPr>
        <w:spacing w:line="300" w:lineRule="atLeast"/>
        <w:jc w:val="both"/>
        <w:rPr>
          <w:rFonts w:cs="Arial"/>
          <w:bCs/>
          <w:i/>
          <w:szCs w:val="21"/>
        </w:rPr>
      </w:pPr>
      <w:r>
        <w:rPr>
          <w:rFonts w:cs="Arial"/>
          <w:i/>
          <w:szCs w:val="21"/>
        </w:rPr>
        <w:tab/>
      </w:r>
      <w:r>
        <w:rPr>
          <w:rFonts w:cs="Arial"/>
          <w:i/>
          <w:szCs w:val="21"/>
        </w:rPr>
        <w:tab/>
        <w:t>Lucjan Dzumla</w:t>
      </w:r>
      <w:r w:rsidRPr="00081A83">
        <w:rPr>
          <w:rFonts w:cs="Arial"/>
          <w:i/>
          <w:szCs w:val="21"/>
        </w:rPr>
        <w:t>,</w:t>
      </w:r>
      <w:r w:rsidRPr="00081A83">
        <w:rPr>
          <w:rFonts w:cs="Arial"/>
          <w:bCs/>
          <w:i/>
          <w:szCs w:val="21"/>
        </w:rPr>
        <w:t xml:space="preserve"> Dyrektor Generalny Domu Współpracy Polsko-Niemieckiej</w:t>
      </w:r>
      <w:r>
        <w:rPr>
          <w:rFonts w:cs="Arial"/>
          <w:bCs/>
          <w:i/>
          <w:szCs w:val="21"/>
        </w:rPr>
        <w:tab/>
      </w:r>
    </w:p>
    <w:p w:rsidR="001775F4" w:rsidRPr="00C64587" w:rsidRDefault="001775F4" w:rsidP="008965C8">
      <w:pPr>
        <w:pStyle w:val="Akapitzlist"/>
        <w:tabs>
          <w:tab w:val="left" w:pos="5640"/>
        </w:tabs>
        <w:spacing w:after="0" w:line="300" w:lineRule="atLeast"/>
        <w:ind w:left="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</w:p>
    <w:tbl>
      <w:tblPr>
        <w:tblW w:w="9498" w:type="dxa"/>
        <w:tblInd w:w="-147" w:type="dxa"/>
        <w:tblLook w:val="04A0" w:firstRow="1" w:lastRow="0" w:firstColumn="1" w:lastColumn="0" w:noHBand="0" w:noVBand="1"/>
      </w:tblPr>
      <w:tblGrid>
        <w:gridCol w:w="4962"/>
        <w:gridCol w:w="283"/>
        <w:gridCol w:w="4253"/>
      </w:tblGrid>
      <w:tr w:rsidR="008965C8" w:rsidRPr="00AA44A6" w:rsidTr="008965C8">
        <w:trPr>
          <w:trHeight w:val="285"/>
        </w:trPr>
        <w:tc>
          <w:tcPr>
            <w:tcW w:w="4962" w:type="dxa"/>
            <w:shd w:val="clear" w:color="auto" w:fill="auto"/>
          </w:tcPr>
          <w:p w:rsidR="008965C8" w:rsidRPr="00AA44A6" w:rsidRDefault="008965C8" w:rsidP="008965C8">
            <w:pPr>
              <w:pStyle w:val="Akapitzlist"/>
              <w:spacing w:after="0" w:line="300" w:lineRule="atLeast"/>
              <w:ind w:left="1410" w:hanging="141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15.15-16.45</w:t>
            </w:r>
            <w:r w:rsidRPr="00DF2FE4">
              <w:rPr>
                <w:rFonts w:ascii="Arial" w:hAnsi="Arial" w:cs="Arial"/>
                <w:bCs/>
                <w:sz w:val="21"/>
                <w:szCs w:val="21"/>
              </w:rPr>
              <w:tab/>
            </w:r>
          </w:p>
        </w:tc>
        <w:tc>
          <w:tcPr>
            <w:tcW w:w="283" w:type="dxa"/>
          </w:tcPr>
          <w:p w:rsidR="008965C8" w:rsidRPr="00AA44A6" w:rsidRDefault="008965C8" w:rsidP="008965C8">
            <w:pPr>
              <w:pStyle w:val="Akapitzlist"/>
              <w:tabs>
                <w:tab w:val="left" w:pos="5640"/>
              </w:tabs>
              <w:spacing w:after="0" w:line="300" w:lineRule="atLeast"/>
              <w:ind w:left="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:rsidR="008965C8" w:rsidRPr="00AA44A6" w:rsidRDefault="008965C8" w:rsidP="008965C8">
            <w:pPr>
              <w:pStyle w:val="Akapitzlist"/>
              <w:tabs>
                <w:tab w:val="left" w:pos="5640"/>
              </w:tabs>
              <w:spacing w:after="0" w:line="300" w:lineRule="atLeast"/>
              <w:ind w:left="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965C8" w:rsidRPr="00AA44A6" w:rsidTr="008965C8">
        <w:trPr>
          <w:trHeight w:val="285"/>
        </w:trPr>
        <w:tc>
          <w:tcPr>
            <w:tcW w:w="4962" w:type="dxa"/>
            <w:shd w:val="clear" w:color="auto" w:fill="auto"/>
          </w:tcPr>
          <w:p w:rsidR="008965C8" w:rsidRPr="00AA44A6" w:rsidRDefault="008965C8" w:rsidP="008965C8">
            <w:pPr>
              <w:pStyle w:val="Akapitzlist"/>
              <w:spacing w:after="0" w:line="300" w:lineRule="atLeast"/>
              <w:ind w:left="1410" w:hanging="141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A44A6">
              <w:rPr>
                <w:rFonts w:ascii="Arial" w:hAnsi="Arial" w:cs="Arial"/>
                <w:b/>
                <w:bCs/>
                <w:sz w:val="21"/>
                <w:szCs w:val="21"/>
              </w:rPr>
              <w:t>Dla rodziców:</w:t>
            </w:r>
          </w:p>
        </w:tc>
        <w:tc>
          <w:tcPr>
            <w:tcW w:w="283" w:type="dxa"/>
          </w:tcPr>
          <w:p w:rsidR="008965C8" w:rsidRPr="00AA44A6" w:rsidRDefault="008965C8" w:rsidP="008965C8">
            <w:pPr>
              <w:pStyle w:val="Akapitzlist"/>
              <w:tabs>
                <w:tab w:val="left" w:pos="5640"/>
              </w:tabs>
              <w:spacing w:after="0" w:line="300" w:lineRule="atLeast"/>
              <w:ind w:left="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:rsidR="008965C8" w:rsidRPr="00AA44A6" w:rsidRDefault="008965C8" w:rsidP="008965C8">
            <w:pPr>
              <w:pStyle w:val="Akapitzlist"/>
              <w:tabs>
                <w:tab w:val="left" w:pos="5640"/>
              </w:tabs>
              <w:spacing w:after="0" w:line="300" w:lineRule="atLeast"/>
              <w:ind w:left="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A44A6">
              <w:rPr>
                <w:rFonts w:ascii="Arial" w:hAnsi="Arial" w:cs="Arial"/>
                <w:b/>
                <w:bCs/>
                <w:sz w:val="21"/>
                <w:szCs w:val="21"/>
              </w:rPr>
              <w:t>Dla dzieci:</w:t>
            </w:r>
          </w:p>
        </w:tc>
      </w:tr>
      <w:tr w:rsidR="008965C8" w:rsidRPr="00AA44A6" w:rsidTr="008965C8">
        <w:trPr>
          <w:trHeight w:val="3532"/>
        </w:trPr>
        <w:tc>
          <w:tcPr>
            <w:tcW w:w="4962" w:type="dxa"/>
            <w:shd w:val="clear" w:color="auto" w:fill="auto"/>
          </w:tcPr>
          <w:p w:rsidR="008965C8" w:rsidRDefault="008965C8" w:rsidP="008965C8">
            <w:pPr>
              <w:pStyle w:val="Akapitzlist"/>
              <w:spacing w:after="0" w:line="300" w:lineRule="atLeast"/>
              <w:ind w:left="1410" w:hanging="141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8965C8" w:rsidRPr="00AA44A6" w:rsidRDefault="008965C8" w:rsidP="008965C8">
            <w:pPr>
              <w:pStyle w:val="Akapitzlist"/>
              <w:spacing w:after="0" w:line="300" w:lineRule="atLeast"/>
              <w:ind w:left="1410" w:hanging="141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A44A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Dyskusja: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Wspieranie dwujęzyczności u dzieci</w:t>
            </w:r>
          </w:p>
          <w:p w:rsidR="008965C8" w:rsidRPr="00AA44A6" w:rsidRDefault="008965C8" w:rsidP="008965C8">
            <w:pPr>
              <w:spacing w:line="300" w:lineRule="atLeast"/>
              <w:jc w:val="both"/>
              <w:rPr>
                <w:rFonts w:cs="Arial"/>
                <w:bCs/>
                <w:i/>
                <w:szCs w:val="21"/>
              </w:rPr>
            </w:pPr>
          </w:p>
          <w:p w:rsidR="008965C8" w:rsidRPr="00AA44A6" w:rsidRDefault="008965C8" w:rsidP="008965C8">
            <w:pPr>
              <w:spacing w:line="300" w:lineRule="atLeast"/>
              <w:ind w:right="772"/>
              <w:jc w:val="both"/>
              <w:rPr>
                <w:rFonts w:cs="Arial"/>
                <w:bCs/>
                <w:i/>
                <w:szCs w:val="21"/>
              </w:rPr>
            </w:pPr>
            <w:r w:rsidRPr="00332676">
              <w:rPr>
                <w:rFonts w:cs="Arial"/>
                <w:b/>
                <w:bCs/>
                <w:i/>
                <w:szCs w:val="21"/>
              </w:rPr>
              <w:t>Moderacja:</w:t>
            </w:r>
            <w:r>
              <w:rPr>
                <w:rFonts w:cs="Arial"/>
                <w:bCs/>
                <w:i/>
                <w:szCs w:val="21"/>
              </w:rPr>
              <w:t xml:space="preserve"> </w:t>
            </w:r>
            <w:r>
              <w:rPr>
                <w:rFonts w:cs="Arial"/>
                <w:b/>
                <w:bCs/>
                <w:i/>
                <w:szCs w:val="21"/>
              </w:rPr>
              <w:t>dr Rudolf Urban</w:t>
            </w:r>
            <w:r w:rsidRPr="0085655C">
              <w:rPr>
                <w:rFonts w:cs="Arial"/>
                <w:bCs/>
                <w:i/>
                <w:szCs w:val="21"/>
              </w:rPr>
              <w:t>, Zespół Producencki Pro Futura, Opole</w:t>
            </w:r>
          </w:p>
          <w:p w:rsidR="008965C8" w:rsidRPr="00AA44A6" w:rsidRDefault="008965C8" w:rsidP="008965C8">
            <w:pPr>
              <w:pStyle w:val="Akapitzlist"/>
              <w:spacing w:after="0" w:line="300" w:lineRule="atLeast"/>
              <w:ind w:left="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8965C8" w:rsidRDefault="008965C8" w:rsidP="008965C8">
            <w:pPr>
              <w:pStyle w:val="Akapitzlist"/>
              <w:spacing w:after="0" w:line="300" w:lineRule="atLeast"/>
              <w:ind w:left="0"/>
              <w:jc w:val="both"/>
              <w:rPr>
                <w:rFonts w:ascii="Arial" w:hAnsi="Arial" w:cs="Arial"/>
                <w:bCs/>
                <w:i/>
                <w:sz w:val="21"/>
                <w:szCs w:val="21"/>
              </w:rPr>
            </w:pPr>
            <w:r w:rsidRPr="003E1CC6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 xml:space="preserve">dr Jana Schulz, </w:t>
            </w:r>
            <w:r w:rsidRPr="003E1CC6">
              <w:rPr>
                <w:rFonts w:ascii="Arial" w:hAnsi="Arial" w:cs="Arial"/>
                <w:bCs/>
                <w:i/>
                <w:sz w:val="21"/>
                <w:szCs w:val="21"/>
              </w:rPr>
              <w:t xml:space="preserve">specjalista </w:t>
            </w:r>
            <w:r>
              <w:rPr>
                <w:rFonts w:ascii="Arial" w:hAnsi="Arial" w:cs="Arial"/>
                <w:bCs/>
                <w:i/>
                <w:sz w:val="21"/>
                <w:szCs w:val="21"/>
              </w:rPr>
              <w:t>ds.</w:t>
            </w:r>
            <w:r w:rsidRPr="003E1CC6">
              <w:rPr>
                <w:rFonts w:ascii="Arial" w:hAnsi="Arial" w:cs="Arial"/>
                <w:bCs/>
                <w:i/>
                <w:sz w:val="21"/>
                <w:szCs w:val="21"/>
              </w:rPr>
              <w:t xml:space="preserve"> dwu- </w:t>
            </w:r>
            <w:r w:rsidRPr="003E1CC6">
              <w:rPr>
                <w:rFonts w:ascii="Arial" w:hAnsi="Arial" w:cs="Arial"/>
                <w:bCs/>
                <w:i/>
                <w:sz w:val="21"/>
                <w:szCs w:val="21"/>
              </w:rPr>
              <w:br/>
              <w:t>i wielojęzyczności, Instytut Serbski, Budziszyn</w:t>
            </w:r>
          </w:p>
          <w:p w:rsidR="006F62BB" w:rsidRDefault="006F62BB" w:rsidP="008965C8">
            <w:pPr>
              <w:pStyle w:val="Akapitzlist"/>
              <w:spacing w:after="0" w:line="300" w:lineRule="atLeast"/>
              <w:ind w:left="0"/>
              <w:jc w:val="both"/>
              <w:rPr>
                <w:rFonts w:ascii="Arial" w:hAnsi="Arial" w:cs="Arial"/>
                <w:bCs/>
                <w:i/>
                <w:sz w:val="21"/>
                <w:szCs w:val="21"/>
              </w:rPr>
            </w:pPr>
          </w:p>
          <w:p w:rsidR="008965C8" w:rsidRPr="003E1CC6" w:rsidRDefault="008965C8" w:rsidP="008965C8">
            <w:pPr>
              <w:pStyle w:val="Akapitzlist"/>
              <w:spacing w:after="0" w:line="300" w:lineRule="atLeast"/>
              <w:ind w:left="0"/>
              <w:jc w:val="both"/>
              <w:rPr>
                <w:rFonts w:ascii="Arial" w:hAnsi="Arial" w:cs="Arial"/>
                <w:bCs/>
                <w:i/>
                <w:sz w:val="21"/>
                <w:szCs w:val="21"/>
              </w:rPr>
            </w:pPr>
            <w:r w:rsidRPr="004D1B76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 xml:space="preserve">Piotr </w:t>
            </w:r>
            <w:proofErr w:type="spellStart"/>
            <w:r w:rsidRPr="004D1B76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>Żwak</w:t>
            </w:r>
            <w:proofErr w:type="spellEnd"/>
            <w:r>
              <w:rPr>
                <w:rFonts w:ascii="Arial" w:hAnsi="Arial" w:cs="Arial"/>
                <w:bCs/>
                <w:i/>
                <w:sz w:val="21"/>
                <w:szCs w:val="21"/>
              </w:rPr>
              <w:t>, germanista, tłumacz języka niemieckiego, Opole</w:t>
            </w:r>
          </w:p>
        </w:tc>
        <w:tc>
          <w:tcPr>
            <w:tcW w:w="283" w:type="dxa"/>
          </w:tcPr>
          <w:p w:rsidR="008965C8" w:rsidRPr="003E1CC6" w:rsidRDefault="008965C8" w:rsidP="008965C8">
            <w:pPr>
              <w:spacing w:line="300" w:lineRule="atLeast"/>
              <w:jc w:val="center"/>
              <w:rPr>
                <w:rFonts w:cs="Arial"/>
                <w:bCs/>
                <w:szCs w:val="21"/>
                <w:lang w:eastAsia="pl-PL"/>
              </w:rPr>
            </w:pPr>
          </w:p>
        </w:tc>
        <w:tc>
          <w:tcPr>
            <w:tcW w:w="4253" w:type="dxa"/>
            <w:shd w:val="clear" w:color="auto" w:fill="auto"/>
          </w:tcPr>
          <w:p w:rsidR="008965C8" w:rsidRPr="003E1CC6" w:rsidRDefault="008965C8" w:rsidP="008965C8">
            <w:pPr>
              <w:spacing w:line="300" w:lineRule="atLeast"/>
              <w:jc w:val="center"/>
              <w:rPr>
                <w:rFonts w:cs="Arial"/>
                <w:bCs/>
                <w:szCs w:val="21"/>
                <w:lang w:eastAsia="pl-PL"/>
              </w:rPr>
            </w:pPr>
          </w:p>
          <w:p w:rsidR="008965C8" w:rsidRDefault="008965C8" w:rsidP="008965C8">
            <w:pPr>
              <w:spacing w:line="300" w:lineRule="atLeast"/>
              <w:rPr>
                <w:rFonts w:cs="Arial"/>
                <w:b/>
                <w:bCs/>
                <w:szCs w:val="21"/>
                <w:lang w:eastAsia="pl-PL"/>
              </w:rPr>
            </w:pPr>
            <w:r>
              <w:rPr>
                <w:rFonts w:cs="Arial"/>
                <w:b/>
                <w:bCs/>
                <w:szCs w:val="21"/>
                <w:lang w:eastAsia="pl-PL"/>
              </w:rPr>
              <w:t>Animacje</w:t>
            </w:r>
            <w:r w:rsidR="005E7D85">
              <w:rPr>
                <w:rFonts w:cs="Arial"/>
                <w:b/>
                <w:bCs/>
                <w:szCs w:val="21"/>
                <w:lang w:eastAsia="pl-PL"/>
              </w:rPr>
              <w:t xml:space="preserve"> językowe:</w:t>
            </w:r>
          </w:p>
          <w:p w:rsidR="008965C8" w:rsidRDefault="008965C8" w:rsidP="008965C8">
            <w:pPr>
              <w:spacing w:line="300" w:lineRule="atLeast"/>
              <w:jc w:val="both"/>
              <w:rPr>
                <w:rFonts w:cs="Arial"/>
                <w:b/>
                <w:bCs/>
                <w:i/>
                <w:szCs w:val="21"/>
              </w:rPr>
            </w:pPr>
          </w:p>
          <w:p w:rsidR="008965C8" w:rsidRDefault="008965C8" w:rsidP="008965C8">
            <w:pPr>
              <w:pStyle w:val="Akapitzlist"/>
              <w:spacing w:after="0" w:line="300" w:lineRule="atLeast"/>
              <w:ind w:left="0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DC7666">
              <w:rPr>
                <w:rFonts w:ascii="Arial" w:hAnsi="Arial" w:cs="Arial"/>
                <w:b/>
                <w:i/>
                <w:sz w:val="21"/>
                <w:szCs w:val="21"/>
              </w:rPr>
              <w:t xml:space="preserve">Beata </w:t>
            </w:r>
            <w:proofErr w:type="spellStart"/>
            <w:r w:rsidRPr="00DC7666">
              <w:rPr>
                <w:rFonts w:ascii="Arial" w:hAnsi="Arial" w:cs="Arial"/>
                <w:b/>
                <w:i/>
                <w:sz w:val="21"/>
                <w:szCs w:val="21"/>
              </w:rPr>
              <w:t>Hadasz</w:t>
            </w:r>
            <w:proofErr w:type="spellEnd"/>
            <w:r w:rsidRPr="00DC7666">
              <w:rPr>
                <w:rFonts w:ascii="Arial" w:hAnsi="Arial" w:cs="Arial"/>
                <w:b/>
                <w:i/>
                <w:sz w:val="21"/>
                <w:szCs w:val="21"/>
              </w:rPr>
              <w:t>,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0E18C5">
              <w:rPr>
                <w:rFonts w:ascii="Arial" w:hAnsi="Arial" w:cs="Arial"/>
                <w:i/>
                <w:sz w:val="21"/>
                <w:szCs w:val="21"/>
              </w:rPr>
              <w:t>animator,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C39FF">
              <w:rPr>
                <w:rFonts w:ascii="Arial" w:hAnsi="Arial" w:cs="Arial"/>
                <w:i/>
                <w:sz w:val="21"/>
                <w:szCs w:val="21"/>
              </w:rPr>
              <w:t xml:space="preserve">Instytut Goethego </w:t>
            </w:r>
            <w:r>
              <w:rPr>
                <w:rFonts w:ascii="Arial" w:hAnsi="Arial" w:cs="Arial"/>
                <w:i/>
                <w:sz w:val="21"/>
                <w:szCs w:val="21"/>
              </w:rPr>
              <w:br/>
            </w:r>
            <w:r w:rsidRPr="007C39FF">
              <w:rPr>
                <w:rFonts w:ascii="Arial" w:hAnsi="Arial" w:cs="Arial"/>
                <w:i/>
                <w:sz w:val="21"/>
                <w:szCs w:val="21"/>
              </w:rPr>
              <w:t>w Krakowie</w:t>
            </w:r>
          </w:p>
          <w:p w:rsidR="008965C8" w:rsidRDefault="008965C8" w:rsidP="008965C8">
            <w:pPr>
              <w:pStyle w:val="Akapitzlist"/>
              <w:spacing w:after="0" w:line="300" w:lineRule="atLeast"/>
              <w:ind w:left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965C8" w:rsidRDefault="008965C8" w:rsidP="008965C8">
            <w:pPr>
              <w:pStyle w:val="Akapitzlist"/>
              <w:spacing w:after="0" w:line="300" w:lineRule="atLeast"/>
              <w:ind w:left="0"/>
              <w:jc w:val="both"/>
              <w:rPr>
                <w:rFonts w:ascii="Arial" w:hAnsi="Arial" w:cs="Arial"/>
                <w:bCs/>
                <w:i/>
                <w:sz w:val="21"/>
                <w:szCs w:val="21"/>
              </w:rPr>
            </w:pPr>
            <w:r w:rsidRPr="008965C8">
              <w:rPr>
                <w:rFonts w:ascii="Arial" w:hAnsi="Arial" w:cs="Arial"/>
                <w:b/>
                <w:i/>
                <w:sz w:val="21"/>
                <w:szCs w:val="21"/>
              </w:rPr>
              <w:t>J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>oanna Przybyłowska</w:t>
            </w:r>
            <w:r w:rsidRPr="00DC7666">
              <w:rPr>
                <w:rFonts w:ascii="Arial" w:hAnsi="Arial" w:cs="Arial"/>
                <w:b/>
                <w:i/>
                <w:sz w:val="21"/>
                <w:szCs w:val="21"/>
              </w:rPr>
              <w:t>,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0E18C5">
              <w:rPr>
                <w:rFonts w:ascii="Arial" w:hAnsi="Arial" w:cs="Arial"/>
                <w:i/>
                <w:sz w:val="21"/>
                <w:szCs w:val="21"/>
              </w:rPr>
              <w:t>animator,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C39FF">
              <w:rPr>
                <w:rFonts w:ascii="Arial" w:hAnsi="Arial" w:cs="Arial"/>
                <w:i/>
                <w:sz w:val="21"/>
                <w:szCs w:val="21"/>
              </w:rPr>
              <w:t>Instytut Goethego w Krakowie</w:t>
            </w:r>
            <w:r w:rsidRPr="00AA44A6">
              <w:rPr>
                <w:rFonts w:ascii="Arial" w:hAnsi="Arial" w:cs="Arial"/>
                <w:bCs/>
                <w:i/>
                <w:sz w:val="21"/>
                <w:szCs w:val="21"/>
              </w:rPr>
              <w:t xml:space="preserve"> </w:t>
            </w:r>
          </w:p>
          <w:p w:rsidR="005A3FA3" w:rsidRDefault="005A3FA3" w:rsidP="008965C8">
            <w:pPr>
              <w:pStyle w:val="Akapitzlist"/>
              <w:spacing w:after="0" w:line="300" w:lineRule="atLeast"/>
              <w:ind w:left="0"/>
              <w:jc w:val="both"/>
              <w:rPr>
                <w:rFonts w:ascii="Arial" w:hAnsi="Arial" w:cs="Arial"/>
                <w:bCs/>
                <w:i/>
                <w:sz w:val="21"/>
                <w:szCs w:val="21"/>
              </w:rPr>
            </w:pPr>
          </w:p>
          <w:p w:rsidR="005A3FA3" w:rsidRPr="00113E17" w:rsidRDefault="005A3FA3" w:rsidP="008965C8">
            <w:pPr>
              <w:pStyle w:val="Akapitzlist"/>
              <w:spacing w:after="0" w:line="300" w:lineRule="atLeast"/>
              <w:ind w:left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5A3FA3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>Beata Wasilewska</w:t>
            </w:r>
            <w:r>
              <w:rPr>
                <w:rFonts w:ascii="Arial" w:hAnsi="Arial" w:cs="Arial"/>
                <w:bCs/>
                <w:i/>
                <w:sz w:val="21"/>
                <w:szCs w:val="21"/>
              </w:rPr>
              <w:t>, nauczyciel języka niemieckiego</w:t>
            </w:r>
          </w:p>
        </w:tc>
      </w:tr>
    </w:tbl>
    <w:p w:rsidR="008965C8" w:rsidRDefault="008965C8" w:rsidP="001775F4">
      <w:pPr>
        <w:pStyle w:val="Akapitzlist"/>
        <w:spacing w:after="0" w:line="300" w:lineRule="atLeast"/>
        <w:ind w:left="0"/>
        <w:jc w:val="both"/>
        <w:rPr>
          <w:rFonts w:ascii="Arial" w:hAnsi="Arial" w:cs="Arial"/>
          <w:bCs/>
          <w:sz w:val="21"/>
          <w:szCs w:val="21"/>
        </w:rPr>
      </w:pPr>
    </w:p>
    <w:p w:rsidR="001775F4" w:rsidRDefault="001775F4" w:rsidP="001775F4">
      <w:pPr>
        <w:pStyle w:val="Akapitzlist"/>
        <w:spacing w:after="0" w:line="300" w:lineRule="atLeast"/>
        <w:ind w:left="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od 16.45</w:t>
      </w:r>
      <w:r>
        <w:rPr>
          <w:rFonts w:ascii="Arial" w:hAnsi="Arial" w:cs="Arial"/>
          <w:bCs/>
          <w:sz w:val="21"/>
          <w:szCs w:val="21"/>
        </w:rPr>
        <w:tab/>
      </w:r>
      <w:r w:rsidR="00F663B2">
        <w:rPr>
          <w:rFonts w:ascii="Arial" w:hAnsi="Arial" w:cs="Arial"/>
          <w:b/>
          <w:bCs/>
          <w:sz w:val="21"/>
          <w:szCs w:val="21"/>
        </w:rPr>
        <w:t>Wspólne ognisko</w:t>
      </w:r>
      <w:r w:rsidR="005A3FA3">
        <w:rPr>
          <w:rFonts w:ascii="Arial" w:hAnsi="Arial" w:cs="Arial"/>
          <w:b/>
          <w:bCs/>
          <w:sz w:val="21"/>
          <w:szCs w:val="21"/>
        </w:rPr>
        <w:t xml:space="preserve">, </w:t>
      </w:r>
      <w:proofErr w:type="spellStart"/>
      <w:r w:rsidR="005A3FA3" w:rsidRPr="005A3FA3">
        <w:rPr>
          <w:rFonts w:ascii="Arial" w:hAnsi="Arial" w:cs="Arial"/>
          <w:b/>
          <w:bCs/>
          <w:i/>
          <w:sz w:val="21"/>
          <w:szCs w:val="21"/>
        </w:rPr>
        <w:t>Flohmarkt</w:t>
      </w:r>
      <w:proofErr w:type="spellEnd"/>
      <w:r w:rsidR="00C178CC">
        <w:rPr>
          <w:rFonts w:ascii="Arial" w:hAnsi="Arial" w:cs="Arial"/>
          <w:b/>
          <w:bCs/>
          <w:i/>
          <w:sz w:val="21"/>
          <w:szCs w:val="21"/>
        </w:rPr>
        <w:t xml:space="preserve">, </w:t>
      </w:r>
      <w:r w:rsidR="00C178CC" w:rsidRPr="00C178CC">
        <w:rPr>
          <w:rFonts w:ascii="Arial" w:hAnsi="Arial" w:cs="Arial"/>
          <w:b/>
          <w:bCs/>
          <w:sz w:val="21"/>
          <w:szCs w:val="21"/>
        </w:rPr>
        <w:t xml:space="preserve">konkurs </w:t>
      </w:r>
      <w:r w:rsidR="00235FE4">
        <w:rPr>
          <w:rFonts w:ascii="Arial" w:hAnsi="Arial" w:cs="Arial"/>
          <w:b/>
          <w:bCs/>
          <w:sz w:val="21"/>
          <w:szCs w:val="21"/>
        </w:rPr>
        <w:t xml:space="preserve">„Nowy </w:t>
      </w:r>
      <w:r w:rsidR="00C178CC" w:rsidRPr="00C178CC">
        <w:rPr>
          <w:rFonts w:ascii="Arial" w:hAnsi="Arial" w:cs="Arial"/>
          <w:b/>
          <w:bCs/>
          <w:sz w:val="21"/>
          <w:szCs w:val="21"/>
        </w:rPr>
        <w:t>SEAT</w:t>
      </w:r>
      <w:r w:rsidR="00235FE4">
        <w:rPr>
          <w:rFonts w:ascii="Arial" w:hAnsi="Arial" w:cs="Arial"/>
          <w:b/>
          <w:bCs/>
          <w:sz w:val="21"/>
          <w:szCs w:val="21"/>
        </w:rPr>
        <w:t xml:space="preserve"> Ibiza…”</w:t>
      </w:r>
    </w:p>
    <w:p w:rsidR="001775F4" w:rsidRDefault="001775F4" w:rsidP="001775F4">
      <w:pPr>
        <w:pStyle w:val="Akapitzlist"/>
        <w:spacing w:after="0" w:line="300" w:lineRule="atLeast"/>
        <w:ind w:left="0"/>
        <w:jc w:val="both"/>
        <w:rPr>
          <w:rFonts w:ascii="Arial" w:hAnsi="Arial" w:cs="Arial"/>
          <w:bCs/>
          <w:sz w:val="21"/>
          <w:szCs w:val="21"/>
        </w:rPr>
      </w:pPr>
    </w:p>
    <w:p w:rsidR="001775F4" w:rsidRPr="00506A11" w:rsidRDefault="001775F4" w:rsidP="001775F4">
      <w:pPr>
        <w:pStyle w:val="Akapitzlist"/>
        <w:spacing w:after="0" w:line="300" w:lineRule="atLeast"/>
        <w:ind w:left="0"/>
        <w:jc w:val="both"/>
        <w:rPr>
          <w:rFonts w:ascii="Arial" w:hAnsi="Arial" w:cs="Arial"/>
          <w:bCs/>
          <w:i/>
          <w:sz w:val="21"/>
          <w:szCs w:val="21"/>
        </w:rPr>
      </w:pPr>
      <w:r w:rsidRPr="0032168B">
        <w:rPr>
          <w:rFonts w:ascii="Arial" w:hAnsi="Arial" w:cs="Arial"/>
          <w:bCs/>
          <w:i/>
          <w:sz w:val="21"/>
          <w:szCs w:val="21"/>
        </w:rPr>
        <w:t>*</w:t>
      </w:r>
      <w:r>
        <w:rPr>
          <w:rFonts w:ascii="Arial" w:hAnsi="Arial" w:cs="Arial"/>
          <w:bCs/>
          <w:i/>
          <w:sz w:val="21"/>
          <w:szCs w:val="21"/>
        </w:rPr>
        <w:t xml:space="preserve"> </w:t>
      </w:r>
      <w:r w:rsidRPr="0032168B">
        <w:rPr>
          <w:rFonts w:ascii="Arial" w:hAnsi="Arial" w:cs="Arial"/>
          <w:bCs/>
          <w:i/>
          <w:sz w:val="21"/>
          <w:szCs w:val="21"/>
        </w:rPr>
        <w:t>Spotkanie odbędzie się w języku polskim lub niemieckim – a</w:t>
      </w:r>
      <w:r>
        <w:rPr>
          <w:rFonts w:ascii="Arial" w:hAnsi="Arial" w:cs="Arial"/>
          <w:bCs/>
          <w:i/>
          <w:sz w:val="21"/>
          <w:szCs w:val="21"/>
        </w:rPr>
        <w:t>dekwatnie do sytuacji</w:t>
      </w:r>
    </w:p>
    <w:p w:rsidR="001775F4" w:rsidRDefault="001775F4" w:rsidP="001775F4">
      <w:pPr>
        <w:jc w:val="center"/>
      </w:pPr>
    </w:p>
    <w:sectPr w:rsidR="001775F4" w:rsidSect="001775F4">
      <w:footerReference w:type="default" r:id="rId8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C46" w:rsidRDefault="00E82C46" w:rsidP="001775F4">
      <w:r>
        <w:separator/>
      </w:r>
    </w:p>
  </w:endnote>
  <w:endnote w:type="continuationSeparator" w:id="0">
    <w:p w:rsidR="00E82C46" w:rsidRDefault="00E82C46" w:rsidP="0017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8" w:type="dxa"/>
      <w:jc w:val="center"/>
      <w:tblLook w:val="04A0" w:firstRow="1" w:lastRow="0" w:firstColumn="1" w:lastColumn="0" w:noHBand="0" w:noVBand="1"/>
    </w:tblPr>
    <w:tblGrid>
      <w:gridCol w:w="2844"/>
      <w:gridCol w:w="4138"/>
      <w:gridCol w:w="3296"/>
    </w:tblGrid>
    <w:tr w:rsidR="001775F4" w:rsidTr="00E571FC">
      <w:trPr>
        <w:trHeight w:val="1415"/>
        <w:jc w:val="center"/>
      </w:trPr>
      <w:tc>
        <w:tcPr>
          <w:tcW w:w="2844" w:type="dxa"/>
          <w:shd w:val="clear" w:color="auto" w:fill="auto"/>
        </w:tcPr>
        <w:p w:rsidR="001775F4" w:rsidRDefault="001775F4" w:rsidP="001775F4">
          <w:pPr>
            <w:tabs>
              <w:tab w:val="center" w:pos="4536"/>
              <w:tab w:val="right" w:pos="9072"/>
            </w:tabs>
          </w:pPr>
          <w:r>
            <w:rPr>
              <w:noProof/>
              <w:lang w:eastAsia="pl-PL"/>
            </w:rPr>
            <w:t xml:space="preserve">         </w:t>
          </w:r>
          <w:r w:rsidRPr="002C1CE3">
            <w:rPr>
              <w:noProof/>
              <w:lang w:val="de-DE" w:eastAsia="de-DE"/>
            </w:rPr>
            <w:drawing>
              <wp:inline distT="0" distB="0" distL="0" distR="0">
                <wp:extent cx="1257300" cy="923925"/>
                <wp:effectExtent l="0" t="0" r="0" b="9525"/>
                <wp:docPr id="32" name="Obraz 32" descr="Haus-logo-Pl-De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Haus-logo-Pl-De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8" w:type="dxa"/>
          <w:shd w:val="clear" w:color="auto" w:fill="auto"/>
        </w:tcPr>
        <w:p w:rsidR="001775F4" w:rsidRDefault="001775F4" w:rsidP="001775F4">
          <w:pPr>
            <w:tabs>
              <w:tab w:val="center" w:pos="4536"/>
              <w:tab w:val="right" w:pos="9072"/>
            </w:tabs>
          </w:pPr>
          <w:r>
            <w:t xml:space="preserve">                              </w:t>
          </w:r>
        </w:p>
        <w:p w:rsidR="001775F4" w:rsidRDefault="001775F4" w:rsidP="001775F4">
          <w:pPr>
            <w:tabs>
              <w:tab w:val="center" w:pos="4536"/>
              <w:tab w:val="right" w:pos="9072"/>
            </w:tabs>
          </w:pPr>
          <w:r>
            <w:t xml:space="preserve">                                   </w:t>
          </w:r>
          <w:r w:rsidRPr="00D45009">
            <w:rPr>
              <w:noProof/>
              <w:lang w:val="de-DE" w:eastAsia="de-DE"/>
            </w:rPr>
            <w:drawing>
              <wp:inline distT="0" distB="0" distL="0" distR="0">
                <wp:extent cx="800100" cy="533400"/>
                <wp:effectExtent l="0" t="0" r="0" b="0"/>
                <wp:docPr id="33" name="Obraz 33" descr="logo vd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vd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450" b="213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6" w:type="dxa"/>
          <w:shd w:val="clear" w:color="auto" w:fill="auto"/>
        </w:tcPr>
        <w:p w:rsidR="001775F4" w:rsidRDefault="001775F4" w:rsidP="001775F4">
          <w:pPr>
            <w:tabs>
              <w:tab w:val="center" w:pos="4536"/>
              <w:tab w:val="right" w:pos="9072"/>
            </w:tabs>
          </w:pPr>
          <w:r>
            <w:rPr>
              <w:noProof/>
              <w:lang w:eastAsia="pl-PL"/>
            </w:rPr>
            <w:t xml:space="preserve">                       </w:t>
          </w:r>
          <w:r w:rsidRPr="002C1CE3">
            <w:rPr>
              <w:noProof/>
              <w:lang w:val="de-DE" w:eastAsia="de-DE"/>
            </w:rPr>
            <w:drawing>
              <wp:inline distT="0" distB="0" distL="0" distR="0">
                <wp:extent cx="1066800" cy="923925"/>
                <wp:effectExtent l="0" t="0" r="0" b="9525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75F4" w:rsidRDefault="001775F4" w:rsidP="001775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C46" w:rsidRDefault="00E82C46" w:rsidP="001775F4">
      <w:r>
        <w:separator/>
      </w:r>
    </w:p>
  </w:footnote>
  <w:footnote w:type="continuationSeparator" w:id="0">
    <w:p w:rsidR="00E82C46" w:rsidRDefault="00E82C46" w:rsidP="00177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F4"/>
    <w:rsid w:val="00125EE4"/>
    <w:rsid w:val="001775F4"/>
    <w:rsid w:val="00235FE4"/>
    <w:rsid w:val="0058699F"/>
    <w:rsid w:val="005A3FA3"/>
    <w:rsid w:val="005E7D85"/>
    <w:rsid w:val="006F62BB"/>
    <w:rsid w:val="00722389"/>
    <w:rsid w:val="00792F2C"/>
    <w:rsid w:val="007A50C4"/>
    <w:rsid w:val="00836D94"/>
    <w:rsid w:val="008965C8"/>
    <w:rsid w:val="009851B0"/>
    <w:rsid w:val="00AC2B87"/>
    <w:rsid w:val="00BC7B31"/>
    <w:rsid w:val="00C178CC"/>
    <w:rsid w:val="00E82C46"/>
    <w:rsid w:val="00F6573A"/>
    <w:rsid w:val="00F6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0A3CEC-B3BA-4C6E-A3AB-3B870DD2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1"/>
        <w:szCs w:val="22"/>
        <w:lang w:val="pl-P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5F4"/>
    <w:pPr>
      <w:spacing w:after="200" w:line="276" w:lineRule="auto"/>
      <w:ind w:left="720"/>
    </w:pPr>
    <w:rPr>
      <w:rFonts w:ascii="Calibri" w:eastAsia="Calibri" w:hAnsi="Calibri" w:cs="Calibri"/>
      <w:sz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75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5F4"/>
  </w:style>
  <w:style w:type="paragraph" w:styleId="Stopka">
    <w:name w:val="footer"/>
    <w:basedOn w:val="Normalny"/>
    <w:link w:val="StopkaZnak"/>
    <w:uiPriority w:val="99"/>
    <w:unhideWhenUsed/>
    <w:rsid w:val="001775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5F4"/>
  </w:style>
  <w:style w:type="paragraph" w:styleId="Tekstdymka">
    <w:name w:val="Balloon Text"/>
    <w:basedOn w:val="Normalny"/>
    <w:link w:val="TekstdymkaZnak"/>
    <w:uiPriority w:val="99"/>
    <w:semiHidden/>
    <w:unhideWhenUsed/>
    <w:rsid w:val="00F657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1CC95-CB61-4DB9-A02B-A76BF56D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cp:lastPrinted>2017-08-02T07:44:00Z</cp:lastPrinted>
  <dcterms:created xsi:type="dcterms:W3CDTF">2017-08-02T07:55:00Z</dcterms:created>
  <dcterms:modified xsi:type="dcterms:W3CDTF">2017-08-02T07:55:00Z</dcterms:modified>
</cp:coreProperties>
</file>