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16" w:rsidRPr="002C3FE3" w:rsidRDefault="00893616" w:rsidP="00893616">
      <w:pPr>
        <w:spacing w:after="0" w:line="300" w:lineRule="atLeast"/>
        <w:contextualSpacing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2C3FE3">
        <w:rPr>
          <w:rFonts w:ascii="Arial" w:hAnsi="Arial" w:cs="Arial"/>
          <w:b/>
          <w:i/>
          <w:sz w:val="28"/>
          <w:szCs w:val="28"/>
          <w:lang w:val="en-US"/>
        </w:rPr>
        <w:t>– Call for papers –</w:t>
      </w:r>
    </w:p>
    <w:p w:rsidR="00893616" w:rsidRPr="002C3FE3" w:rsidRDefault="00893616" w:rsidP="00893616">
      <w:pPr>
        <w:spacing w:after="0" w:line="300" w:lineRule="atLeast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3616" w:rsidRPr="002C3FE3" w:rsidRDefault="00893616" w:rsidP="00893616">
      <w:pPr>
        <w:spacing w:after="0" w:line="300" w:lineRule="atLeast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C3FE3">
        <w:rPr>
          <w:rFonts w:ascii="Arial" w:hAnsi="Arial" w:cs="Arial"/>
          <w:b/>
          <w:sz w:val="28"/>
          <w:szCs w:val="28"/>
          <w:lang w:val="en-US"/>
        </w:rPr>
        <w:t>XIX Seminarium Śląskie</w:t>
      </w:r>
    </w:p>
    <w:p w:rsidR="00893616" w:rsidRPr="002C3FE3" w:rsidRDefault="00893616" w:rsidP="00893616">
      <w:pPr>
        <w:spacing w:after="0" w:line="300" w:lineRule="atLeast"/>
        <w:ind w:left="720"/>
        <w:contextualSpacing/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:rsidR="00893616" w:rsidRPr="009F3AE9" w:rsidRDefault="00893616" w:rsidP="00893616">
      <w:pPr>
        <w:spacing w:after="0" w:line="300" w:lineRule="atLeast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9F3AE9">
        <w:rPr>
          <w:rFonts w:ascii="Arial" w:hAnsi="Arial" w:cs="Arial"/>
          <w:i/>
          <w:sz w:val="28"/>
          <w:szCs w:val="28"/>
        </w:rPr>
        <w:t>Problematyka edukacji mniejszościowej w Polsce</w:t>
      </w:r>
    </w:p>
    <w:p w:rsidR="00893616" w:rsidRPr="002C3FE3" w:rsidRDefault="00893616" w:rsidP="00893616">
      <w:pPr>
        <w:spacing w:after="0" w:line="30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p w:rsidR="00893616" w:rsidRPr="002C3FE3" w:rsidRDefault="00893616" w:rsidP="00893616">
      <w:pPr>
        <w:spacing w:after="0" w:line="300" w:lineRule="atLeast"/>
        <w:contextualSpacing/>
        <w:jc w:val="center"/>
        <w:rPr>
          <w:rFonts w:ascii="Arial" w:hAnsi="Arial" w:cs="Arial"/>
          <w:sz w:val="28"/>
          <w:szCs w:val="28"/>
        </w:rPr>
      </w:pPr>
      <w:r w:rsidRPr="002C3FE3">
        <w:rPr>
          <w:rFonts w:ascii="Arial" w:hAnsi="Arial" w:cs="Arial"/>
          <w:b/>
          <w:sz w:val="28"/>
          <w:szCs w:val="28"/>
        </w:rPr>
        <w:t>24-27 września 2014 r.</w:t>
      </w:r>
    </w:p>
    <w:p w:rsidR="00893616" w:rsidRPr="002C3FE3" w:rsidRDefault="00893616" w:rsidP="00893616">
      <w:pPr>
        <w:spacing w:after="0"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C3FE3">
        <w:rPr>
          <w:rFonts w:ascii="Arial" w:hAnsi="Arial" w:cs="Arial"/>
          <w:b/>
          <w:sz w:val="28"/>
          <w:szCs w:val="28"/>
        </w:rPr>
        <w:t>Zamek w Kamieniu Śląskim,</w:t>
      </w:r>
    </w:p>
    <w:p w:rsidR="00893616" w:rsidRPr="006F64DA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4323C9" w:rsidRPr="002C3FE3" w:rsidRDefault="00893616" w:rsidP="004323C9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Dom Współpracy Polsko-Niemieckiej wraz ze Związkiem Niemieckich Stowarzyszeń Społeczno-Kulturalnych w Polsce, Duszpasterstwem Mniejszości Niemieckiej Diecezji Opolskiej, Stowarzyszeniem Bibliotek Caritas im. Św. Karola Boromeusza</w:t>
      </w:r>
      <w:r w:rsidR="005823B6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2C3FE3">
        <w:rPr>
          <w:rFonts w:ascii="Arial" w:hAnsi="Arial" w:cs="Arial"/>
          <w:sz w:val="21"/>
          <w:szCs w:val="21"/>
        </w:rPr>
        <w:t xml:space="preserve">oraz innymi partnerami zapraszają do udziału w XIX Seminarium Śląskim pt. </w:t>
      </w:r>
      <w:r w:rsidRPr="002C3FE3"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hAnsi="Arial" w:cs="Arial"/>
          <w:b/>
          <w:i/>
          <w:sz w:val="21"/>
          <w:szCs w:val="21"/>
        </w:rPr>
        <w:t>Problematyka edukacji mniejszościowej w Polsce</w:t>
      </w:r>
      <w:r w:rsidRPr="002C3FE3">
        <w:rPr>
          <w:rFonts w:ascii="Arial" w:hAnsi="Arial" w:cs="Arial"/>
          <w:b/>
          <w:i/>
          <w:sz w:val="21"/>
          <w:szCs w:val="21"/>
        </w:rPr>
        <w:t>”</w:t>
      </w:r>
      <w:r w:rsidR="004323C9">
        <w:rPr>
          <w:rFonts w:ascii="Arial" w:hAnsi="Arial" w:cs="Arial"/>
          <w:b/>
          <w:sz w:val="21"/>
          <w:szCs w:val="21"/>
        </w:rPr>
        <w:t xml:space="preserve">, </w:t>
      </w:r>
      <w:r w:rsidR="004323C9" w:rsidRPr="002C3FE3">
        <w:rPr>
          <w:rFonts w:ascii="Arial" w:hAnsi="Arial" w:cs="Arial"/>
          <w:sz w:val="21"/>
          <w:szCs w:val="21"/>
        </w:rPr>
        <w:t xml:space="preserve">które odbędzie się na Zamku w Kamieniu Śląskim w dniach od 24-27 września 2014 r.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</w:p>
    <w:p w:rsidR="00893616" w:rsidRPr="008E4E79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Oświata</w:t>
      </w:r>
      <w:r w:rsidRPr="002C3FE3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>lbo szerzej ujmując edukacja</w:t>
      </w:r>
      <w:r w:rsidR="00436D34">
        <w:rPr>
          <w:rFonts w:ascii="Arial" w:hAnsi="Arial" w:cs="Arial"/>
          <w:sz w:val="21"/>
          <w:szCs w:val="21"/>
        </w:rPr>
        <w:t xml:space="preserve"> mniejszości narodowych i e</w:t>
      </w:r>
      <w:r w:rsidRPr="002C3FE3">
        <w:rPr>
          <w:rFonts w:ascii="Arial" w:hAnsi="Arial" w:cs="Arial"/>
          <w:sz w:val="21"/>
          <w:szCs w:val="21"/>
        </w:rPr>
        <w:t>tnicznych to  jedno z kluczowych zagadnień jeżeli chodzi o żywotnoś</w:t>
      </w:r>
      <w:r w:rsidR="00436D34">
        <w:rPr>
          <w:rFonts w:ascii="Arial" w:hAnsi="Arial" w:cs="Arial"/>
          <w:sz w:val="21"/>
          <w:szCs w:val="21"/>
        </w:rPr>
        <w:t>ć i możliwość przetrwania języków, które</w:t>
      </w:r>
      <w:r w:rsidRPr="002C3FE3">
        <w:rPr>
          <w:rFonts w:ascii="Arial" w:hAnsi="Arial" w:cs="Arial"/>
          <w:sz w:val="21"/>
          <w:szCs w:val="21"/>
        </w:rPr>
        <w:t xml:space="preserve"> ze względu na zmiany granic w Europie </w:t>
      </w:r>
      <w:r w:rsidR="00436D34">
        <w:rPr>
          <w:rFonts w:ascii="Arial" w:hAnsi="Arial" w:cs="Arial"/>
          <w:sz w:val="21"/>
          <w:szCs w:val="21"/>
        </w:rPr>
        <w:t>stały się językami</w:t>
      </w:r>
      <w:r w:rsidRPr="002C3FE3">
        <w:rPr>
          <w:rFonts w:ascii="Arial" w:hAnsi="Arial" w:cs="Arial"/>
          <w:sz w:val="21"/>
          <w:szCs w:val="21"/>
        </w:rPr>
        <w:t xml:space="preserve"> mniejszości. </w:t>
      </w:r>
    </w:p>
    <w:p w:rsidR="00893616" w:rsidRDefault="00893616" w:rsidP="00893616">
      <w:pPr>
        <w:suppressAutoHyphens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>Celem polityki narodowościowej państwa polskiego jest zachowanie tożsamości kulturowej mniejszości narodowych i etnicznych oraz zachowanie języka regionalnego. Edukacja jest zasadniczym elementem tej polityki. Edukacja mniejszościowa  została wpisana do  polskiego ustroju prawnego po uchwaleniu ustawy z dnia 7 września 1991 r. o systemie oświaty oraz wydaniu stosownych rozporządzeń wykonawczych. Usytuowanie tych kwestii w ramach praw oświatowych potwierdziła ustawa z dnia 6 stycznia 2005 r. o mniejszościach narodowych i etnicznych oraz                              o języku regionalnym. W tym kontekście należy podkreślić, że polityka dotycząca potrzeb edukacyjnych mniejszości narodowych jest elementem ogólnego systemu oświaty.</w:t>
      </w:r>
    </w:p>
    <w:p w:rsidR="00893616" w:rsidRDefault="00893616" w:rsidP="00893616">
      <w:pPr>
        <w:suppressAutoHyphens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  <w:lang w:eastAsia="pl-PL"/>
        </w:rPr>
        <w:t xml:space="preserve">Rolą rządu jest stworzenie takich warunków prawnych i finansowych, aby umożliwić obywatelom korzystanie z praw jakie przysługują im jako osobom należącym do mniejszości narodowych                                  i etnicznych. Konieczna jest ponadto aktywność środowiska mniejszościowego, rodziców i dialog pomiędzy wszystkimi zaangażowanymi w proces edukacji stronami. Edukacja uczniów należących do mniejszości narodowych i etnicznych i funkcjonowanie w Polsce szkół podejmujących zadanie podtrzymywania ich tożsamości narodowej, kulturowej i językowej określone jest w ustawach                        i rozporządzeniach. </w:t>
      </w:r>
    </w:p>
    <w:p w:rsidR="00893616" w:rsidRPr="008E4E79" w:rsidRDefault="00893616" w:rsidP="00893616">
      <w:pPr>
        <w:suppressAutoHyphens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2C3FE3">
        <w:rPr>
          <w:rFonts w:ascii="Arial" w:hAnsi="Arial" w:cs="Arial"/>
          <w:sz w:val="21"/>
          <w:szCs w:val="21"/>
        </w:rPr>
        <w:t>Czy środki zaradcze zastosowane na początku lat 90tych polegające na wprowadzeniu do szkół języka mniejszości jako języka ojczystego w p</w:t>
      </w:r>
      <w:r>
        <w:rPr>
          <w:rFonts w:ascii="Arial" w:hAnsi="Arial" w:cs="Arial"/>
          <w:sz w:val="21"/>
          <w:szCs w:val="21"/>
        </w:rPr>
        <w:t xml:space="preserve">ostaci 3 godzin tygodniowo były </w:t>
      </w:r>
      <w:r w:rsidRPr="002C3FE3">
        <w:rPr>
          <w:rFonts w:ascii="Arial" w:hAnsi="Arial" w:cs="Arial"/>
          <w:sz w:val="21"/>
          <w:szCs w:val="21"/>
        </w:rPr>
        <w:t>i nadal są wystarczające? Jaki jest efekt tego rodzaju edukacji? Czy wraz z nauką języka</w:t>
      </w:r>
      <w:r>
        <w:rPr>
          <w:rFonts w:ascii="Arial" w:hAnsi="Arial" w:cs="Arial"/>
          <w:sz w:val="21"/>
          <w:szCs w:val="21"/>
        </w:rPr>
        <w:t xml:space="preserve"> </w:t>
      </w:r>
      <w:r w:rsidRPr="002C3FE3">
        <w:rPr>
          <w:rFonts w:ascii="Arial" w:hAnsi="Arial" w:cs="Arial"/>
          <w:sz w:val="21"/>
          <w:szCs w:val="21"/>
        </w:rPr>
        <w:t xml:space="preserve">w szkole można przekazywać elementy tożsamościowe? Jakie przygotowanie praktyczne </w:t>
      </w:r>
      <w:r>
        <w:rPr>
          <w:rFonts w:ascii="Arial" w:hAnsi="Arial" w:cs="Arial"/>
          <w:sz w:val="21"/>
          <w:szCs w:val="21"/>
        </w:rPr>
        <w:t xml:space="preserve">nauczycieli </w:t>
      </w:r>
      <w:r w:rsidRPr="002C3FE3">
        <w:rPr>
          <w:rFonts w:ascii="Arial" w:hAnsi="Arial" w:cs="Arial"/>
          <w:sz w:val="21"/>
          <w:szCs w:val="21"/>
        </w:rPr>
        <w:t xml:space="preserve">jest konieczne, aby takiemu wyzwaniu podołać? Na ile potrzebna jest edukacja interkulturowa?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 xml:space="preserve">Nie zapominajmy, że język i podobnie jak elementy dziedzictwa kulturowego nie powinny być domeną tylko mniejszości niemieckiej. Koniecznie jest w tym miejscu współdziałanie mniejszości </w:t>
      </w:r>
      <w:r>
        <w:rPr>
          <w:rFonts w:ascii="Arial" w:hAnsi="Arial" w:cs="Arial"/>
          <w:sz w:val="21"/>
          <w:szCs w:val="21"/>
        </w:rPr>
        <w:t xml:space="preserve">                    </w:t>
      </w:r>
      <w:r w:rsidRPr="002C3FE3">
        <w:rPr>
          <w:rFonts w:ascii="Arial" w:hAnsi="Arial" w:cs="Arial"/>
          <w:sz w:val="21"/>
          <w:szCs w:val="21"/>
        </w:rPr>
        <w:t>z większością polską we wspólnym interesie, gdyż ułatwia to utożsamianie się z własnym regionem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2C3FE3">
        <w:rPr>
          <w:rFonts w:ascii="Arial" w:hAnsi="Arial" w:cs="Arial"/>
          <w:sz w:val="21"/>
          <w:szCs w:val="21"/>
        </w:rPr>
        <w:t xml:space="preserve"> i wpływa jednocześnie na jego rozwój.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Podczas tegorocznego Seminarium Śląskiego chcielibyśmy poruszyć następujące obszary tematyczne: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2C3FE3">
        <w:rPr>
          <w:rFonts w:ascii="Arial" w:hAnsi="Arial" w:cs="Arial"/>
          <w:b/>
          <w:sz w:val="21"/>
          <w:szCs w:val="21"/>
        </w:rPr>
        <w:t>1. Co mówi prawodawstwo europejskie o ochronie i możliwościach rozwoju języków mniejszości?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i/>
          <w:sz w:val="21"/>
          <w:szCs w:val="21"/>
        </w:rPr>
        <w:t>Europejska Karta Języków Regionalnych lub Mniejszościowych, Konwencja Ramowa o ochronie Praw Mniejszości, Uwagi płynące z Raportów Rady Ekspertów Rady Europy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2C3FE3">
        <w:rPr>
          <w:rFonts w:ascii="Arial" w:hAnsi="Arial" w:cs="Arial"/>
          <w:b/>
          <w:sz w:val="21"/>
          <w:szCs w:val="21"/>
        </w:rPr>
        <w:t>2. Ustawodawstwo i rozwiązania polskie w zakresie ochrony języków mniejszości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i/>
          <w:sz w:val="21"/>
          <w:szCs w:val="21"/>
        </w:rPr>
        <w:t xml:space="preserve">Jak wygląda polskie ustawodawstwo oświatowe oraz prawodawstwo w zakresie ochrony języków mniejszości?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2C3FE3">
        <w:rPr>
          <w:rFonts w:ascii="Arial" w:hAnsi="Arial" w:cs="Arial"/>
          <w:b/>
          <w:sz w:val="21"/>
          <w:szCs w:val="21"/>
        </w:rPr>
        <w:t>3. Modele rozwoju edukacji mniejszości - o</w:t>
      </w:r>
      <w:r>
        <w:rPr>
          <w:rFonts w:ascii="Arial" w:hAnsi="Arial" w:cs="Arial"/>
          <w:b/>
          <w:sz w:val="21"/>
          <w:szCs w:val="21"/>
        </w:rPr>
        <w:t>d nauczania języka do nauczania</w:t>
      </w:r>
      <w:r w:rsidRPr="002C3FE3">
        <w:rPr>
          <w:rFonts w:ascii="Arial" w:hAnsi="Arial" w:cs="Arial"/>
          <w:b/>
          <w:sz w:val="21"/>
          <w:szCs w:val="21"/>
        </w:rPr>
        <w:t xml:space="preserve"> w języku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i/>
          <w:sz w:val="21"/>
          <w:szCs w:val="21"/>
        </w:rPr>
        <w:t>Modele i wzory edukacji językowej mniejszości</w:t>
      </w:r>
      <w:r>
        <w:rPr>
          <w:rFonts w:ascii="Arial" w:hAnsi="Arial" w:cs="Arial"/>
          <w:i/>
          <w:sz w:val="21"/>
          <w:szCs w:val="21"/>
        </w:rPr>
        <w:t xml:space="preserve"> w Polsce</w:t>
      </w:r>
      <w:r w:rsidRPr="002C3FE3">
        <w:rPr>
          <w:rFonts w:ascii="Arial" w:hAnsi="Arial" w:cs="Arial"/>
          <w:i/>
          <w:sz w:val="21"/>
          <w:szCs w:val="21"/>
        </w:rPr>
        <w:t xml:space="preserve"> - co się sprawdza w praktyce? Modele</w:t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    </w:t>
      </w:r>
      <w:r w:rsidRPr="002C3FE3">
        <w:rPr>
          <w:rFonts w:ascii="Arial" w:hAnsi="Arial" w:cs="Arial"/>
          <w:i/>
          <w:sz w:val="21"/>
          <w:szCs w:val="21"/>
        </w:rPr>
        <w:t xml:space="preserve"> i przykłady 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2C3FE3">
        <w:rPr>
          <w:rFonts w:ascii="Arial" w:hAnsi="Arial" w:cs="Arial"/>
          <w:i/>
          <w:sz w:val="21"/>
          <w:szCs w:val="21"/>
        </w:rPr>
        <w:t>z innych krajów Europy.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i/>
          <w:sz w:val="21"/>
          <w:szCs w:val="21"/>
        </w:rPr>
        <w:t xml:space="preserve">Rola i modele kształcenia nauczycieli. </w:t>
      </w:r>
    </w:p>
    <w:p w:rsidR="00893616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i/>
          <w:sz w:val="21"/>
          <w:szCs w:val="21"/>
        </w:rPr>
        <w:t xml:space="preserve">Problem edukacji interkulturowej. </w:t>
      </w:r>
    </w:p>
    <w:p w:rsidR="00893616" w:rsidRPr="00BF2EE9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BF2EE9">
        <w:rPr>
          <w:rFonts w:ascii="Arial" w:hAnsi="Arial" w:cs="Arial"/>
          <w:i/>
          <w:sz w:val="21"/>
          <w:szCs w:val="21"/>
        </w:rPr>
        <w:t xml:space="preserve">Rola mediów regionalnych posługujących się językiem mniejszości  </w:t>
      </w:r>
    </w:p>
    <w:p w:rsidR="00893616" w:rsidRPr="009A33FD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2C3FE3">
        <w:rPr>
          <w:rFonts w:ascii="Arial" w:hAnsi="Arial" w:cs="Arial"/>
          <w:b/>
          <w:sz w:val="21"/>
          <w:szCs w:val="21"/>
        </w:rPr>
        <w:t>4. Czym jest „dziedzictwo językowe”</w:t>
      </w:r>
      <w:r>
        <w:rPr>
          <w:rFonts w:ascii="Arial" w:hAnsi="Arial" w:cs="Arial"/>
          <w:b/>
          <w:sz w:val="21"/>
          <w:szCs w:val="21"/>
        </w:rPr>
        <w:t xml:space="preserve"> danej mniejszości narodowej</w:t>
      </w:r>
      <w:r w:rsidRPr="002C3FE3">
        <w:rPr>
          <w:rFonts w:ascii="Arial" w:hAnsi="Arial" w:cs="Arial"/>
          <w:b/>
          <w:sz w:val="21"/>
          <w:szCs w:val="21"/>
        </w:rPr>
        <w:t>?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i/>
          <w:sz w:val="21"/>
          <w:szCs w:val="21"/>
        </w:rPr>
        <w:t>Tradycje, języki, środowisko, rodzina, kultura</w:t>
      </w:r>
      <w:r>
        <w:rPr>
          <w:rFonts w:ascii="Arial" w:hAnsi="Arial" w:cs="Arial"/>
          <w:i/>
          <w:sz w:val="21"/>
          <w:szCs w:val="21"/>
        </w:rPr>
        <w:t xml:space="preserve">, dwukulturowość </w:t>
      </w:r>
      <w:r w:rsidRPr="002C3FE3">
        <w:rPr>
          <w:rFonts w:ascii="Arial" w:hAnsi="Arial" w:cs="Arial"/>
          <w:i/>
          <w:sz w:val="21"/>
          <w:szCs w:val="21"/>
        </w:rPr>
        <w:t>i wielojęzyczność, – ich znaczenie w najbliższym otoczeniu dla rozwoju języka mniejszości, w Polsce i w Europie?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</w:p>
    <w:p w:rsidR="00893616" w:rsidRPr="00D9555A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9555A">
        <w:rPr>
          <w:rFonts w:ascii="Arial" w:hAnsi="Arial" w:cs="Arial"/>
          <w:b/>
          <w:sz w:val="21"/>
          <w:szCs w:val="21"/>
        </w:rPr>
        <w:t xml:space="preserve">5. Niemieckie i polskie dziedzictwo językowe Śląska </w:t>
      </w:r>
    </w:p>
    <w:p w:rsidR="00893616" w:rsidRPr="00D9555A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D9555A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D9555A">
        <w:rPr>
          <w:rFonts w:ascii="Arial" w:hAnsi="Arial" w:cs="Arial"/>
          <w:i/>
          <w:sz w:val="21"/>
          <w:szCs w:val="21"/>
        </w:rPr>
        <w:t>Śląskie dialekty niemieckie - co przetrwało a co zginęło bezpowrotnie?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D9555A">
        <w:rPr>
          <w:rFonts w:ascii="Arial" w:hAnsi="Arial" w:cs="Arial"/>
          <w:i/>
          <w:sz w:val="21"/>
          <w:szCs w:val="21"/>
        </w:rPr>
        <w:t>Historia systemowego „niszczenia języka” (1933 – 1989) - co uda(ło) się zachować?</w:t>
      </w:r>
      <w:r w:rsidRPr="002C3FE3">
        <w:rPr>
          <w:rFonts w:ascii="Arial" w:hAnsi="Arial" w:cs="Arial"/>
          <w:i/>
          <w:sz w:val="21"/>
          <w:szCs w:val="21"/>
        </w:rPr>
        <w:t xml:space="preserve">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2C3FE3">
        <w:rPr>
          <w:rFonts w:ascii="Arial" w:hAnsi="Arial" w:cs="Arial"/>
          <w:b/>
          <w:sz w:val="21"/>
          <w:szCs w:val="21"/>
        </w:rPr>
        <w:t xml:space="preserve">6. Religijne dziedzictwo językowe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i/>
          <w:sz w:val="21"/>
          <w:szCs w:val="21"/>
        </w:rPr>
        <w:t>Rola języka ojczystego w</w:t>
      </w:r>
      <w:r>
        <w:rPr>
          <w:rFonts w:ascii="Arial" w:hAnsi="Arial" w:cs="Arial"/>
          <w:i/>
          <w:sz w:val="21"/>
          <w:szCs w:val="21"/>
        </w:rPr>
        <w:t xml:space="preserve"> wierze i</w:t>
      </w:r>
      <w:r w:rsidRPr="002C3FE3">
        <w:rPr>
          <w:rFonts w:ascii="Arial" w:hAnsi="Arial" w:cs="Arial"/>
          <w:i/>
          <w:sz w:val="21"/>
          <w:szCs w:val="21"/>
        </w:rPr>
        <w:t xml:space="preserve"> duszpasterstwie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2C3FE3">
        <w:rPr>
          <w:rFonts w:ascii="Arial" w:hAnsi="Arial" w:cs="Arial"/>
          <w:b/>
          <w:sz w:val="21"/>
          <w:szCs w:val="21"/>
        </w:rPr>
        <w:t>7. Zagrożenia dla rozwoju języka mniejszości. Jak możemy im zapobiec?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i/>
          <w:sz w:val="21"/>
          <w:szCs w:val="21"/>
        </w:rPr>
        <w:t xml:space="preserve">Pielęgnowanie języka mniejszości a brak przekazu międzypokoleniowego. Język angielski jako język uniwersalny Europy i świata - po co komu języki mniejszości?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i/>
          <w:sz w:val="21"/>
          <w:szCs w:val="21"/>
        </w:rPr>
        <w:t xml:space="preserve">Polityka państwa wobec różnorodności językowej. Szanse dla regionalnej edukacji językowej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2C3FE3">
        <w:rPr>
          <w:rFonts w:ascii="Arial" w:hAnsi="Arial" w:cs="Arial"/>
          <w:b/>
          <w:sz w:val="21"/>
          <w:szCs w:val="21"/>
        </w:rPr>
        <w:t>8. Rola podręczników w edukacji językowej mniejszości</w:t>
      </w:r>
    </w:p>
    <w:p w:rsidR="00893616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i/>
          <w:sz w:val="21"/>
          <w:szCs w:val="21"/>
        </w:rPr>
        <w:t xml:space="preserve">Jakiego podręcznika/podręczników potrzebuje mniejszość? Kto powinien je tworzyć?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Związek nauki języka mniejszości z lekcją regionalizmu / Wpływ nauki o regionie na nauczanie języka mniejszości narodowych </w:t>
      </w:r>
    </w:p>
    <w:p w:rsidR="00893616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2C3FE3">
        <w:rPr>
          <w:rFonts w:ascii="Arial" w:hAnsi="Arial" w:cs="Arial"/>
          <w:b/>
          <w:sz w:val="21"/>
          <w:szCs w:val="21"/>
        </w:rPr>
        <w:t xml:space="preserve"> 9. Dziedzictwo językowe jako wartość dodana w rozwoju </w:t>
      </w:r>
      <w:r>
        <w:rPr>
          <w:rFonts w:ascii="Arial" w:hAnsi="Arial" w:cs="Arial"/>
          <w:b/>
          <w:sz w:val="21"/>
          <w:szCs w:val="21"/>
        </w:rPr>
        <w:t>regionu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2C3FE3">
        <w:rPr>
          <w:rFonts w:ascii="Arial" w:hAnsi="Arial" w:cs="Arial"/>
          <w:i/>
          <w:sz w:val="21"/>
          <w:szCs w:val="21"/>
        </w:rPr>
        <w:lastRenderedPageBreak/>
        <w:t>Strategie wspierające rozwój języków regionalnych i mni</w:t>
      </w:r>
      <w:r>
        <w:rPr>
          <w:rFonts w:ascii="Arial" w:hAnsi="Arial" w:cs="Arial"/>
          <w:i/>
          <w:sz w:val="21"/>
          <w:szCs w:val="21"/>
        </w:rPr>
        <w:t>ejszościowych. Wielojęzyczność</w:t>
      </w:r>
      <w:r w:rsidRPr="002C3FE3">
        <w:rPr>
          <w:rFonts w:ascii="Arial" w:hAnsi="Arial" w:cs="Arial"/>
          <w:i/>
          <w:sz w:val="21"/>
          <w:szCs w:val="21"/>
        </w:rPr>
        <w:t xml:space="preserve"> jako wartość unikalna wpływająca na lepsze zrozumienie dwóch kultur jednocześnie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893616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893616">
        <w:rPr>
          <w:rFonts w:ascii="Arial" w:hAnsi="Arial" w:cs="Arial"/>
          <w:b/>
          <w:sz w:val="21"/>
          <w:szCs w:val="21"/>
        </w:rPr>
        <w:t>10. Problem</w:t>
      </w:r>
      <w:r w:rsidR="00D57DC0">
        <w:rPr>
          <w:rFonts w:ascii="Arial" w:hAnsi="Arial" w:cs="Arial"/>
          <w:b/>
          <w:sz w:val="21"/>
          <w:szCs w:val="21"/>
        </w:rPr>
        <w:t>a</w:t>
      </w:r>
      <w:r w:rsidRPr="00893616">
        <w:rPr>
          <w:rFonts w:ascii="Arial" w:hAnsi="Arial" w:cs="Arial"/>
          <w:b/>
          <w:sz w:val="21"/>
          <w:szCs w:val="21"/>
        </w:rPr>
        <w:t>tyka związ</w:t>
      </w:r>
      <w:r w:rsidR="00D57DC0">
        <w:rPr>
          <w:rFonts w:ascii="Arial" w:hAnsi="Arial" w:cs="Arial"/>
          <w:b/>
          <w:sz w:val="21"/>
          <w:szCs w:val="21"/>
        </w:rPr>
        <w:t>a</w:t>
      </w:r>
      <w:r w:rsidRPr="00893616">
        <w:rPr>
          <w:rFonts w:ascii="Arial" w:hAnsi="Arial" w:cs="Arial"/>
          <w:b/>
          <w:sz w:val="21"/>
          <w:szCs w:val="21"/>
        </w:rPr>
        <w:t xml:space="preserve">na z nauczaniem języka mniejszościowego w Polsce </w:t>
      </w:r>
    </w:p>
    <w:p w:rsidR="00893616" w:rsidRPr="00893616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Wszystkich zainteresowanych serdecznie zapraszamy do udziału w Seminarium!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 xml:space="preserve">Osoby zainteresowane mogą przedstawić zarówno </w:t>
      </w:r>
      <w:r w:rsidR="007E1A24">
        <w:rPr>
          <w:rFonts w:ascii="Arial" w:hAnsi="Arial" w:cs="Arial"/>
          <w:i/>
          <w:sz w:val="21"/>
          <w:szCs w:val="21"/>
        </w:rPr>
        <w:t>realizowany przez siebie</w:t>
      </w:r>
      <w:r w:rsidRPr="002C3FE3">
        <w:rPr>
          <w:rFonts w:ascii="Arial" w:hAnsi="Arial" w:cs="Arial"/>
          <w:i/>
          <w:sz w:val="21"/>
          <w:szCs w:val="21"/>
        </w:rPr>
        <w:t xml:space="preserve"> projekt</w:t>
      </w:r>
      <w:r w:rsidRPr="002C3FE3">
        <w:rPr>
          <w:rFonts w:ascii="Arial" w:hAnsi="Arial" w:cs="Arial"/>
          <w:sz w:val="21"/>
          <w:szCs w:val="21"/>
        </w:rPr>
        <w:t xml:space="preserve">, wygłosić </w:t>
      </w:r>
      <w:r w:rsidRPr="002C3FE3">
        <w:rPr>
          <w:rFonts w:ascii="Arial" w:hAnsi="Arial" w:cs="Arial"/>
          <w:i/>
          <w:sz w:val="21"/>
          <w:szCs w:val="21"/>
        </w:rPr>
        <w:t>krótki referat</w:t>
      </w:r>
      <w:r w:rsidRPr="002C3FE3">
        <w:rPr>
          <w:rFonts w:ascii="Arial" w:hAnsi="Arial" w:cs="Arial"/>
          <w:sz w:val="21"/>
          <w:szCs w:val="21"/>
        </w:rPr>
        <w:t xml:space="preserve"> lub przedstawić </w:t>
      </w:r>
      <w:r w:rsidRPr="002C3FE3">
        <w:rPr>
          <w:rFonts w:ascii="Arial" w:hAnsi="Arial" w:cs="Arial"/>
          <w:i/>
          <w:sz w:val="21"/>
          <w:szCs w:val="21"/>
        </w:rPr>
        <w:t>prezentację.</w:t>
      </w:r>
      <w:r w:rsidRPr="002C3FE3">
        <w:rPr>
          <w:rFonts w:ascii="Arial" w:hAnsi="Arial" w:cs="Arial"/>
          <w:sz w:val="21"/>
          <w:szCs w:val="21"/>
        </w:rPr>
        <w:t xml:space="preserve">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 xml:space="preserve">Istnieje również możliwość zaprezentowania swej działalności kulturalnej w ramach programu wieczornego. Jesteśmy otwarci na  Państwa propozycje.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Referaty oraz debaty prowadzone będą w języku polskim i niemieckim (z tłumaczeniem symultanicznym). Autorom referatów organizatorzy pokryją koszty noclegu, wyżywienia oraz dofinansują część kosztów podróży. Ewentualna wypłata honorarium jest zależna od wysokości pozyskanych przez Organizatora dotacji.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 xml:space="preserve">Zgłoszenia osób pragnących wygłosić referat prosimy przesyłać na załączonym formularzu do </w:t>
      </w:r>
      <w:r w:rsidR="00FF3017">
        <w:rPr>
          <w:rFonts w:ascii="Arial" w:hAnsi="Arial" w:cs="Arial"/>
          <w:sz w:val="21"/>
          <w:szCs w:val="21"/>
        </w:rPr>
        <w:t xml:space="preserve">                        </w:t>
      </w:r>
      <w:r w:rsidR="00FF3017">
        <w:rPr>
          <w:rFonts w:ascii="Arial" w:hAnsi="Arial" w:cs="Arial"/>
          <w:b/>
          <w:sz w:val="21"/>
          <w:szCs w:val="21"/>
        </w:rPr>
        <w:t>30</w:t>
      </w:r>
      <w:r w:rsidRPr="002C3FE3">
        <w:rPr>
          <w:rFonts w:ascii="Arial" w:hAnsi="Arial" w:cs="Arial"/>
          <w:b/>
          <w:sz w:val="21"/>
          <w:szCs w:val="21"/>
        </w:rPr>
        <w:t xml:space="preserve"> kwietnia 2014 r.</w:t>
      </w:r>
      <w:r w:rsidRPr="002C3FE3">
        <w:rPr>
          <w:rFonts w:ascii="Arial" w:hAnsi="Arial" w:cs="Arial"/>
          <w:sz w:val="21"/>
          <w:szCs w:val="21"/>
        </w:rPr>
        <w:t xml:space="preserve"> Do zgłoszenia prosimy załączać abstrakt referatu (maks. 1,5 tys. znaków).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Program tegorocznego Seminarium zos</w:t>
      </w:r>
      <w:r w:rsidR="00FF3017">
        <w:rPr>
          <w:rFonts w:ascii="Arial" w:hAnsi="Arial" w:cs="Arial"/>
          <w:sz w:val="21"/>
          <w:szCs w:val="21"/>
        </w:rPr>
        <w:t>tanie ustalony do końca maja</w:t>
      </w:r>
      <w:r w:rsidRPr="002C3FE3">
        <w:rPr>
          <w:rFonts w:ascii="Arial" w:hAnsi="Arial" w:cs="Arial"/>
          <w:sz w:val="21"/>
          <w:szCs w:val="21"/>
        </w:rPr>
        <w:t xml:space="preserve"> 2014 r.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Zgłoszenia prosimy przesyłać mailem lub pocztą na adres: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5823B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hyperlink r:id="rId4" w:history="1">
        <w:r w:rsidR="00893616" w:rsidRPr="002C3FE3">
          <w:rPr>
            <w:rStyle w:val="Hipercze"/>
            <w:rFonts w:ascii="Arial" w:hAnsi="Arial" w:cs="Arial"/>
            <w:sz w:val="21"/>
            <w:szCs w:val="21"/>
          </w:rPr>
          <w:t>patrycja.wiencek@haus.pl</w:t>
        </w:r>
      </w:hyperlink>
      <w:r w:rsidR="00893616" w:rsidRPr="002C3FE3">
        <w:rPr>
          <w:rFonts w:ascii="Arial" w:hAnsi="Arial" w:cs="Arial"/>
          <w:sz w:val="21"/>
          <w:szCs w:val="21"/>
        </w:rPr>
        <w:t xml:space="preserve">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lub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p. Patrycja Wiencek-Baron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Dom Współpracy Polsko-Niemieckiej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ul. 1 Maja 13/2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45-068 Opole/Poland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>Tel.: 48 77 402 51 05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2C3FE3">
        <w:rPr>
          <w:rFonts w:ascii="Arial" w:hAnsi="Arial" w:cs="Arial"/>
          <w:sz w:val="21"/>
          <w:szCs w:val="21"/>
        </w:rPr>
        <w:t xml:space="preserve">Fax. 48 77 402 51 15 </w:t>
      </w: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:rsidR="00893616" w:rsidRPr="002C3FE3" w:rsidRDefault="00893616" w:rsidP="00893616">
      <w:pPr>
        <w:jc w:val="both"/>
        <w:rPr>
          <w:rFonts w:ascii="Arial" w:hAnsi="Arial" w:cs="Arial"/>
          <w:sz w:val="21"/>
          <w:szCs w:val="21"/>
        </w:rPr>
      </w:pPr>
    </w:p>
    <w:p w:rsidR="00F4635D" w:rsidRDefault="00F4635D"/>
    <w:sectPr w:rsidR="00F4635D" w:rsidSect="00F327F1">
      <w:pgSz w:w="11906" w:h="16838"/>
      <w:pgMar w:top="71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16"/>
    <w:rsid w:val="002B2201"/>
    <w:rsid w:val="004323C9"/>
    <w:rsid w:val="00436D34"/>
    <w:rsid w:val="005823B6"/>
    <w:rsid w:val="007E1A24"/>
    <w:rsid w:val="00893616"/>
    <w:rsid w:val="00AA329B"/>
    <w:rsid w:val="00D57DC0"/>
    <w:rsid w:val="00D9555A"/>
    <w:rsid w:val="00F4635D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0A214-9B48-425C-A620-34D15709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361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a.marzodko@ha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8</cp:revision>
  <cp:lastPrinted>2014-03-13T11:07:00Z</cp:lastPrinted>
  <dcterms:created xsi:type="dcterms:W3CDTF">2014-02-27T10:39:00Z</dcterms:created>
  <dcterms:modified xsi:type="dcterms:W3CDTF">2014-03-13T11:37:00Z</dcterms:modified>
</cp:coreProperties>
</file>